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EA38" w14:textId="77777777" w:rsidR="00686C38" w:rsidRDefault="00000000">
      <w:pPr>
        <w:pStyle w:val="10"/>
        <w:spacing w:after="440" w:line="240" w:lineRule="auto"/>
        <w:ind w:firstLine="0"/>
        <w:rPr>
          <w:lang w:eastAsia="ja-JP"/>
        </w:rPr>
      </w:pPr>
      <w:r>
        <w:rPr>
          <w:lang w:eastAsia="ja-JP"/>
        </w:rPr>
        <w:t>第６号様式</w:t>
      </w:r>
    </w:p>
    <w:p w14:paraId="3AB83C23" w14:textId="77777777" w:rsidR="00686C38" w:rsidRDefault="00000000">
      <w:pPr>
        <w:pStyle w:val="12"/>
        <w:tabs>
          <w:tab w:val="left" w:pos="698"/>
          <w:tab w:val="left" w:pos="1411"/>
        </w:tabs>
        <w:spacing w:after="440"/>
        <w:ind w:left="0"/>
        <w:jc w:val="right"/>
        <w:rPr>
          <w:lang w:eastAsia="ja-JP"/>
        </w:rPr>
      </w:pPr>
      <w:r>
        <w:fldChar w:fldCharType="begin"/>
      </w:r>
      <w:r>
        <w:rPr>
          <w:lang w:eastAsia="ja-JP"/>
        </w:rPr>
        <w:instrText xml:space="preserve"> TOC \o "1-5" \h \z </w:instrText>
      </w:r>
      <w:r>
        <w:fldChar w:fldCharType="separate"/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48E7E3BB" w14:textId="77777777" w:rsidR="00686C38" w:rsidRDefault="00000000">
      <w:pPr>
        <w:pStyle w:val="12"/>
        <w:spacing w:after="800"/>
        <w:ind w:left="0"/>
        <w:rPr>
          <w:lang w:eastAsia="ja-JP"/>
        </w:rPr>
      </w:pPr>
      <w:r>
        <w:rPr>
          <w:lang w:eastAsia="ja-JP"/>
        </w:rPr>
        <w:t>(あて先)成田市長</w:t>
      </w:r>
    </w:p>
    <w:p w14:paraId="03184EAF" w14:textId="77777777" w:rsidR="00686C38" w:rsidRDefault="00000000">
      <w:pPr>
        <w:pStyle w:val="12"/>
        <w:tabs>
          <w:tab w:val="right" w:pos="5896"/>
        </w:tabs>
        <w:spacing w:after="320"/>
        <w:ind w:left="5200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14:paraId="568F4991" w14:textId="77777777" w:rsidR="00686C38" w:rsidRDefault="00000000">
      <w:pPr>
        <w:pStyle w:val="12"/>
        <w:tabs>
          <w:tab w:val="right" w:pos="5896"/>
        </w:tabs>
        <w:spacing w:after="0"/>
        <w:ind w:left="5200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14:paraId="52063025" w14:textId="77777777" w:rsidR="00686C38" w:rsidRDefault="00000000">
      <w:pPr>
        <w:pStyle w:val="12"/>
        <w:spacing w:after="0"/>
        <w:ind w:left="5200"/>
        <w:rPr>
          <w:lang w:eastAsia="ja-JP"/>
        </w:rPr>
      </w:pPr>
      <w:r w:rsidRPr="00E00D6D">
        <w:rPr>
          <w:w w:val="70"/>
          <w:fitText w:val="3740" w:id="-757917440"/>
          <w:lang w:eastAsia="ja-JP"/>
        </w:rPr>
        <w:t>(法人にあってはその名称及び主たる事務所の所在地</w:t>
      </w:r>
      <w:r w:rsidRPr="00E00D6D">
        <w:rPr>
          <w:spacing w:val="68"/>
          <w:w w:val="70"/>
          <w:fitText w:val="3740" w:id="-757917440"/>
          <w:lang w:eastAsia="ja-JP"/>
        </w:rPr>
        <w:t>)</w:t>
      </w:r>
    </w:p>
    <w:p w14:paraId="5271DE92" w14:textId="77777777" w:rsidR="00686C38" w:rsidRDefault="00000000">
      <w:pPr>
        <w:pStyle w:val="12"/>
        <w:tabs>
          <w:tab w:val="right" w:pos="5896"/>
        </w:tabs>
        <w:spacing w:after="800"/>
        <w:ind w:left="5200"/>
      </w:pPr>
      <w:r>
        <w:t>電</w:t>
      </w:r>
      <w:r>
        <w:tab/>
        <w:t>話</w:t>
      </w:r>
    </w:p>
    <w:p w14:paraId="75746CCA" w14:textId="1FDE63CB" w:rsidR="00686C38" w:rsidRDefault="00000000">
      <w:pPr>
        <w:pStyle w:val="12"/>
        <w:ind w:left="0"/>
        <w:jc w:val="center"/>
      </w:pPr>
      <w:r>
        <w:t>狂犬病予防注射済票再交付申請書</w:t>
      </w:r>
    </w:p>
    <w:p w14:paraId="0E7E74DA" w14:textId="2D43FF26" w:rsidR="00686C38" w:rsidRDefault="00000000">
      <w:pPr>
        <w:pStyle w:val="12"/>
        <w:ind w:left="260" w:firstLine="240"/>
        <w:jc w:val="both"/>
        <w:rPr>
          <w:lang w:eastAsia="ja-JP"/>
        </w:rPr>
      </w:pPr>
      <w:r>
        <w:rPr>
          <w:lang w:eastAsia="ja-JP"/>
        </w:rPr>
        <w:t>狂犬病予防法施行規則第１３条第１項の規定により,狂犬病予防注射済票の再交付を申請します。</w:t>
      </w:r>
    </w:p>
    <w:p w14:paraId="24557F3A" w14:textId="77777777" w:rsidR="00686C38" w:rsidRDefault="00000000">
      <w:pPr>
        <w:pStyle w:val="12"/>
        <w:tabs>
          <w:tab w:val="left" w:pos="4268"/>
          <w:tab w:val="left" w:pos="5919"/>
        </w:tabs>
        <w:ind w:left="0" w:firstLine="260"/>
        <w:rPr>
          <w:lang w:eastAsia="ja-JP"/>
        </w:rPr>
      </w:pPr>
      <w:r>
        <w:rPr>
          <w:lang w:eastAsia="ja-JP"/>
        </w:rPr>
        <w:t>１ 申請に係る注射済票番号</w:t>
      </w:r>
      <w:r>
        <w:rPr>
          <w:lang w:eastAsia="ja-JP"/>
        </w:rPr>
        <w:tab/>
        <w:t>第</w:t>
      </w:r>
      <w:r>
        <w:rPr>
          <w:lang w:eastAsia="ja-JP"/>
        </w:rPr>
        <w:tab/>
        <w:t>号</w:t>
      </w:r>
    </w:p>
    <w:p w14:paraId="7EFE981A" w14:textId="77777777" w:rsidR="00686C38" w:rsidRDefault="00000000">
      <w:pPr>
        <w:pStyle w:val="12"/>
        <w:tabs>
          <w:tab w:val="left" w:pos="698"/>
        </w:tabs>
        <w:ind w:left="0" w:firstLine="260"/>
      </w:pPr>
      <w:r>
        <w:t>２</w:t>
      </w:r>
      <w:r>
        <w:tab/>
        <w:t>亡失又はき損の事由</w:t>
      </w:r>
    </w:p>
    <w:p w14:paraId="081E1AF4" w14:textId="77777777" w:rsidR="00686C38" w:rsidRDefault="00000000">
      <w:pPr>
        <w:pStyle w:val="12"/>
        <w:tabs>
          <w:tab w:val="left" w:pos="698"/>
          <w:tab w:val="left" w:pos="3289"/>
          <w:tab w:val="left" w:pos="4974"/>
        </w:tabs>
        <w:ind w:left="0" w:firstLine="260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新注射済票番号</w:t>
      </w:r>
      <w:r>
        <w:rPr>
          <w:lang w:eastAsia="ja-JP"/>
        </w:rPr>
        <w:tab/>
        <w:t>第</w:t>
      </w:r>
      <w:r>
        <w:rPr>
          <w:lang w:eastAsia="ja-JP"/>
        </w:rPr>
        <w:tab/>
        <w:t>号</w:t>
      </w:r>
      <w:r>
        <w:fldChar w:fldCharType="end"/>
      </w:r>
    </w:p>
    <w:p w14:paraId="05FCBFB6" w14:textId="77777777" w:rsidR="00686C38" w:rsidRDefault="00000000">
      <w:pPr>
        <w:pStyle w:val="10"/>
        <w:spacing w:after="0" w:line="341" w:lineRule="exact"/>
        <w:ind w:firstLine="260"/>
        <w:rPr>
          <w:lang w:eastAsia="ja-JP"/>
        </w:rPr>
      </w:pPr>
      <w:r>
        <w:rPr>
          <w:lang w:eastAsia="ja-JP"/>
        </w:rPr>
        <w:t>(注)３は申請者の記載を要しない。</w:t>
      </w:r>
    </w:p>
    <w:sectPr w:rsidR="00686C38">
      <w:pgSz w:w="11900" w:h="16840"/>
      <w:pgMar w:top="1119" w:right="1407" w:bottom="1119" w:left="1383" w:header="691" w:footer="6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7C0F6" w14:textId="77777777" w:rsidR="00720D1A" w:rsidRDefault="00720D1A">
      <w:r>
        <w:separator/>
      </w:r>
    </w:p>
  </w:endnote>
  <w:endnote w:type="continuationSeparator" w:id="0">
    <w:p w14:paraId="219BB556" w14:textId="77777777" w:rsidR="00720D1A" w:rsidRDefault="0072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B1875" w14:textId="77777777" w:rsidR="00720D1A" w:rsidRDefault="00720D1A"/>
  </w:footnote>
  <w:footnote w:type="continuationSeparator" w:id="0">
    <w:p w14:paraId="3FD78864" w14:textId="77777777" w:rsidR="00720D1A" w:rsidRDefault="00720D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38"/>
    <w:rsid w:val="003A6936"/>
    <w:rsid w:val="00686C38"/>
    <w:rsid w:val="00720D1A"/>
    <w:rsid w:val="00DA699E"/>
    <w:rsid w:val="00E00D6D"/>
    <w:rsid w:val="00E6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EC659"/>
  <w15:docId w15:val="{A046F32A-ED4B-41A0-A57A-77A08D46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目次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220" w:line="305" w:lineRule="auto"/>
      <w:ind w:firstLine="13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2">
    <w:name w:val="目次|1"/>
    <w:basedOn w:val="a"/>
    <w:link w:val="11"/>
    <w:pPr>
      <w:spacing w:after="660" w:line="341" w:lineRule="exact"/>
      <w:ind w:left="130"/>
    </w:pPr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DocSecurity>0</DocSecurity>
  <Lines>1</Lines>
  <Paragraphs>1</Paragraphs>
  <ScaleCrop>false</ScaleCrop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