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982" w:rsidRPr="0078420C" w:rsidRDefault="000A6982" w:rsidP="00941B63">
      <w:pPr>
        <w:widowControl/>
        <w:overflowPunct w:val="0"/>
        <w:topLinePunct/>
        <w:adjustRightInd w:val="0"/>
        <w:spacing w:line="317" w:lineRule="exact"/>
        <w:jc w:val="left"/>
        <w:textAlignment w:val="baseline"/>
        <w:rPr>
          <w:rFonts w:asciiTheme="minorEastAsia" w:hAnsiTheme="minorEastAsia"/>
          <w:sz w:val="22"/>
        </w:rPr>
      </w:pPr>
      <w:r w:rsidRPr="0078420C">
        <w:rPr>
          <w:rFonts w:asciiTheme="minorEastAsia" w:hAnsiTheme="minorEastAsia" w:hint="eastAsia"/>
          <w:sz w:val="22"/>
        </w:rPr>
        <w:t>様式第</w:t>
      </w:r>
      <w:r w:rsidR="004E2B97">
        <w:rPr>
          <w:rFonts w:asciiTheme="minorEastAsia" w:hAnsiTheme="minorEastAsia" w:hint="eastAsia"/>
          <w:sz w:val="22"/>
        </w:rPr>
        <w:t>６</w:t>
      </w:r>
      <w:r w:rsidRPr="0078420C">
        <w:rPr>
          <w:rFonts w:asciiTheme="minorEastAsia" w:hAnsiTheme="minorEastAsia" w:hint="eastAsia"/>
          <w:sz w:val="22"/>
        </w:rPr>
        <w:t>号（第</w:t>
      </w:r>
      <w:r w:rsidR="00941B63" w:rsidRPr="0078420C">
        <w:rPr>
          <w:rFonts w:asciiTheme="minorEastAsia" w:hAnsiTheme="minorEastAsia" w:hint="eastAsia"/>
          <w:sz w:val="22"/>
        </w:rPr>
        <w:t>１０</w:t>
      </w:r>
      <w:r w:rsidRPr="0078420C">
        <w:rPr>
          <w:rFonts w:asciiTheme="minorEastAsia" w:hAnsiTheme="minorEastAsia" w:hint="eastAsia"/>
          <w:sz w:val="22"/>
        </w:rPr>
        <w:t>条関係）</w:t>
      </w:r>
    </w:p>
    <w:p w:rsidR="000A6982" w:rsidRPr="0078420C" w:rsidRDefault="000A6982" w:rsidP="000A6982">
      <w:pPr>
        <w:widowControl/>
        <w:overflowPunct w:val="0"/>
        <w:topLinePunct/>
        <w:adjustRightInd w:val="0"/>
        <w:spacing w:line="317" w:lineRule="exact"/>
        <w:jc w:val="center"/>
        <w:textAlignment w:val="baseline"/>
        <w:rPr>
          <w:rFonts w:asciiTheme="minorEastAsia" w:hAnsiTheme="minorEastAsia"/>
          <w:sz w:val="22"/>
        </w:rPr>
      </w:pPr>
    </w:p>
    <w:p w:rsidR="00941B63" w:rsidRPr="0078420C" w:rsidRDefault="00941B63" w:rsidP="00941B63">
      <w:pPr>
        <w:widowControl/>
        <w:jc w:val="right"/>
        <w:rPr>
          <w:rFonts w:ascii="ＭＳ 明朝" w:eastAsia="ＭＳ 明朝" w:hAnsi="ＭＳ 明朝"/>
          <w:sz w:val="22"/>
        </w:rPr>
      </w:pPr>
      <w:r w:rsidRPr="0078420C">
        <w:rPr>
          <w:rFonts w:ascii="ＭＳ 明朝" w:eastAsia="ＭＳ 明朝" w:hAnsi="ＭＳ 明朝" w:hint="eastAsia"/>
          <w:sz w:val="22"/>
        </w:rPr>
        <w:t>年　　月　　日</w:t>
      </w:r>
    </w:p>
    <w:p w:rsidR="000A6982" w:rsidRPr="000A6982" w:rsidRDefault="000A6982" w:rsidP="000A6982">
      <w:pPr>
        <w:widowControl/>
        <w:overflowPunct w:val="0"/>
        <w:topLinePunct/>
        <w:adjustRightInd w:val="0"/>
        <w:spacing w:line="360" w:lineRule="atLeast"/>
        <w:textAlignment w:val="baseline"/>
        <w:rPr>
          <w:rFonts w:asciiTheme="minorEastAsia" w:hAnsiTheme="minorEastAsia" w:cs="ＭＳ 明朝"/>
          <w:kern w:val="20"/>
          <w:sz w:val="22"/>
          <w:lang w:bidi="he-IL"/>
        </w:rPr>
      </w:pPr>
      <w:r w:rsidRPr="000A6982">
        <w:rPr>
          <w:rFonts w:asciiTheme="minorEastAsia" w:hAnsiTheme="minorEastAsia" w:cs="ＭＳ 明朝" w:hint="eastAsia"/>
          <w:kern w:val="20"/>
          <w:sz w:val="22"/>
          <w:lang w:bidi="he-IL"/>
        </w:rPr>
        <w:t>（あて先）成田市長</w:t>
      </w:r>
    </w:p>
    <w:p w:rsidR="000A6982" w:rsidRPr="000A6982" w:rsidRDefault="000A6982" w:rsidP="000A6982">
      <w:pPr>
        <w:widowControl/>
        <w:overflowPunct w:val="0"/>
        <w:topLinePunct/>
        <w:adjustRightInd w:val="0"/>
        <w:spacing w:line="360" w:lineRule="atLeast"/>
        <w:textAlignment w:val="baseline"/>
        <w:rPr>
          <w:rFonts w:asciiTheme="minorEastAsia" w:hAnsiTheme="minorEastAsia" w:cs="ＭＳ 明朝"/>
          <w:kern w:val="20"/>
          <w:sz w:val="22"/>
          <w:lang w:bidi="he-IL"/>
        </w:rPr>
      </w:pPr>
    </w:p>
    <w:p w:rsidR="00ED7461" w:rsidRPr="0078420C" w:rsidRDefault="00ED7461" w:rsidP="0038410D">
      <w:pPr>
        <w:widowControl/>
        <w:ind w:leftChars="1890" w:left="4200" w:hangingChars="70" w:hanging="231"/>
        <w:jc w:val="left"/>
        <w:rPr>
          <w:rFonts w:ascii="ＭＳ 明朝" w:eastAsia="ＭＳ 明朝" w:hAnsi="ＭＳ 明朝"/>
          <w:sz w:val="22"/>
        </w:rPr>
      </w:pPr>
      <w:r w:rsidRPr="00C61F08">
        <w:rPr>
          <w:rFonts w:ascii="ＭＳ 明朝" w:eastAsia="ＭＳ 明朝" w:hAnsi="ＭＳ 明朝" w:hint="eastAsia"/>
          <w:spacing w:val="55"/>
          <w:kern w:val="0"/>
          <w:sz w:val="22"/>
          <w:fitText w:val="880" w:id="869000448"/>
        </w:rPr>
        <w:t>設置</w:t>
      </w:r>
      <w:r w:rsidRPr="00C61F08">
        <w:rPr>
          <w:rFonts w:ascii="ＭＳ 明朝" w:eastAsia="ＭＳ 明朝" w:hAnsi="ＭＳ 明朝" w:hint="eastAsia"/>
          <w:kern w:val="0"/>
          <w:sz w:val="22"/>
          <w:fitText w:val="880" w:id="869000448"/>
        </w:rPr>
        <w:t>者</w:t>
      </w:r>
      <w:r w:rsidRPr="0078420C">
        <w:rPr>
          <w:rFonts w:ascii="ＭＳ 明朝" w:eastAsia="ＭＳ 明朝" w:hAnsi="ＭＳ 明朝" w:hint="eastAsia"/>
          <w:sz w:val="22"/>
        </w:rPr>
        <w:t xml:space="preserve">　住　　所</w:t>
      </w:r>
    </w:p>
    <w:p w:rsidR="00C61F08" w:rsidRDefault="00C61F08" w:rsidP="0038410D">
      <w:pPr>
        <w:widowControl/>
        <w:spacing w:beforeLines="50" w:before="157"/>
        <w:ind w:leftChars="1890" w:left="4200" w:hangingChars="105" w:hanging="231"/>
        <w:jc w:val="left"/>
        <w:rPr>
          <w:rFonts w:ascii="ＭＳ 明朝" w:eastAsia="ＭＳ 明朝" w:hAnsi="ＭＳ 明朝"/>
          <w:sz w:val="22"/>
        </w:rPr>
      </w:pPr>
      <w:r w:rsidRPr="00C61F08">
        <w:rPr>
          <w:rFonts w:ascii="ＭＳ 明朝" w:eastAsia="ＭＳ 明朝" w:hAnsi="ＭＳ 明朝" w:hint="eastAsia"/>
          <w:kern w:val="0"/>
          <w:sz w:val="22"/>
          <w:fitText w:val="880" w:id="869000704"/>
        </w:rPr>
        <w:t>(</w:t>
      </w:r>
      <w:r w:rsidR="00ED7461" w:rsidRPr="00C61F08">
        <w:rPr>
          <w:rFonts w:ascii="ＭＳ 明朝" w:eastAsia="ＭＳ 明朝" w:hAnsi="ＭＳ 明朝" w:hint="eastAsia"/>
          <w:kern w:val="0"/>
          <w:sz w:val="22"/>
          <w:fitText w:val="880" w:id="869000704"/>
        </w:rPr>
        <w:t>所有者</w:t>
      </w:r>
      <w:r w:rsidRPr="00C61F08">
        <w:rPr>
          <w:rFonts w:ascii="ＭＳ 明朝" w:eastAsia="ＭＳ 明朝" w:hAnsi="ＭＳ 明朝" w:hint="eastAsia"/>
          <w:kern w:val="0"/>
          <w:sz w:val="22"/>
          <w:fitText w:val="880" w:id="869000704"/>
        </w:rPr>
        <w:t>)</w:t>
      </w:r>
      <w:r>
        <w:rPr>
          <w:rFonts w:ascii="ＭＳ 明朝" w:eastAsia="ＭＳ 明朝" w:hAnsi="ＭＳ 明朝" w:hint="eastAsia"/>
          <w:kern w:val="0"/>
          <w:sz w:val="22"/>
        </w:rPr>
        <w:t xml:space="preserve">　</w:t>
      </w:r>
      <w:r w:rsidR="00ED7461" w:rsidRPr="0078420C">
        <w:rPr>
          <w:rFonts w:ascii="ＭＳ 明朝" w:eastAsia="ＭＳ 明朝" w:hAnsi="ＭＳ 明朝" w:hint="eastAsia"/>
          <w:sz w:val="22"/>
        </w:rPr>
        <w:t xml:space="preserve">氏　　名　　　　　　　　</w:t>
      </w:r>
    </w:p>
    <w:p w:rsidR="00ED7461" w:rsidRDefault="00ED7461" w:rsidP="0038410D">
      <w:pPr>
        <w:widowControl/>
        <w:spacing w:beforeLines="50" w:before="157"/>
        <w:ind w:leftChars="2430" w:left="5312" w:hangingChars="95" w:hanging="209"/>
        <w:jc w:val="left"/>
        <w:rPr>
          <w:rFonts w:ascii="ＭＳ 明朝" w:eastAsia="ＭＳ 明朝" w:hAnsi="ＭＳ 明朝"/>
          <w:sz w:val="22"/>
        </w:rPr>
      </w:pPr>
      <w:r w:rsidRPr="0078420C">
        <w:rPr>
          <w:rFonts w:ascii="ＭＳ 明朝" w:eastAsia="ＭＳ 明朝" w:hAnsi="ＭＳ 明朝" w:hint="eastAsia"/>
          <w:sz w:val="22"/>
        </w:rPr>
        <w:t>電話番号</w:t>
      </w:r>
    </w:p>
    <w:p w:rsidR="00C61F08" w:rsidRDefault="00C61F08" w:rsidP="0038410D">
      <w:pPr>
        <w:widowControl/>
        <w:tabs>
          <w:tab w:val="right" w:pos="8504"/>
        </w:tabs>
        <w:spacing w:beforeLines="50" w:before="157"/>
        <w:ind w:leftChars="1890" w:left="4200" w:hangingChars="105" w:hanging="231"/>
        <w:jc w:val="left"/>
        <w:rPr>
          <w:rFonts w:ascii="ＭＳ 明朝" w:eastAsia="ＭＳ 明朝" w:hAnsi="ＭＳ 明朝"/>
          <w:sz w:val="22"/>
          <w:u w:val="single"/>
        </w:rPr>
      </w:pPr>
      <w:r>
        <w:rPr>
          <w:rFonts w:ascii="ＭＳ 明朝" w:eastAsia="ＭＳ 明朝" w:hAnsi="ＭＳ 明朝" w:hint="eastAsia"/>
          <w:sz w:val="22"/>
          <w:u w:val="single"/>
        </w:rPr>
        <w:t>設置場所　成田市</w:t>
      </w:r>
      <w:r>
        <w:rPr>
          <w:rFonts w:ascii="ＭＳ 明朝" w:eastAsia="ＭＳ 明朝" w:hAnsi="ＭＳ 明朝" w:hint="eastAsia"/>
          <w:sz w:val="22"/>
          <w:u w:val="single"/>
        </w:rPr>
        <w:tab/>
      </w:r>
    </w:p>
    <w:p w:rsidR="0038410D" w:rsidRDefault="0038410D" w:rsidP="0038410D">
      <w:pPr>
        <w:wordWrap w:val="0"/>
        <w:autoSpaceDE w:val="0"/>
        <w:autoSpaceDN w:val="0"/>
        <w:adjustRightInd w:val="0"/>
        <w:spacing w:line="240" w:lineRule="exact"/>
        <w:ind w:firstLineChars="2205" w:firstLine="3969"/>
        <w:jc w:val="right"/>
      </w:pPr>
      <w:r>
        <w:rPr>
          <w:rFonts w:hint="eastAsia"/>
          <w:sz w:val="18"/>
          <w:szCs w:val="18"/>
        </w:rPr>
        <w:t xml:space="preserve">※申請者が法人の場合は，記名押印してください。　　</w:t>
      </w:r>
    </w:p>
    <w:p w:rsidR="0038410D" w:rsidRDefault="0038410D" w:rsidP="0038410D">
      <w:pPr>
        <w:autoSpaceDE w:val="0"/>
        <w:autoSpaceDN w:val="0"/>
        <w:adjustRightInd w:val="0"/>
        <w:spacing w:line="240" w:lineRule="exact"/>
        <w:ind w:right="-1"/>
        <w:jc w:val="right"/>
        <w:rPr>
          <w:kern w:val="0"/>
          <w:sz w:val="18"/>
          <w:szCs w:val="18"/>
        </w:rPr>
      </w:pPr>
      <w:r>
        <w:rPr>
          <w:rFonts w:hint="eastAsia"/>
          <w:sz w:val="18"/>
          <w:szCs w:val="18"/>
        </w:rPr>
        <w:t xml:space="preserve">　法人以外でも，本人（代表者）が自署しない</w:t>
      </w:r>
      <w:r>
        <w:rPr>
          <w:rFonts w:hint="eastAsia"/>
          <w:kern w:val="0"/>
          <w:sz w:val="18"/>
          <w:szCs w:val="18"/>
        </w:rPr>
        <w:t>場合は，</w:t>
      </w:r>
    </w:p>
    <w:p w:rsidR="0038410D" w:rsidRDefault="0038410D" w:rsidP="0038410D">
      <w:pPr>
        <w:wordWrap w:val="0"/>
        <w:autoSpaceDE w:val="0"/>
        <w:autoSpaceDN w:val="0"/>
        <w:adjustRightInd w:val="0"/>
        <w:spacing w:line="240" w:lineRule="exact"/>
        <w:ind w:right="-1"/>
        <w:jc w:val="right"/>
        <w:rPr>
          <w:kern w:val="0"/>
          <w:sz w:val="18"/>
          <w:szCs w:val="18"/>
        </w:rPr>
      </w:pPr>
      <w:r>
        <w:rPr>
          <w:rFonts w:hint="eastAsia"/>
          <w:kern w:val="0"/>
          <w:sz w:val="18"/>
          <w:szCs w:val="18"/>
        </w:rPr>
        <w:t xml:space="preserve">記名押印してください。　　　　　　　　　　　　　</w:t>
      </w:r>
    </w:p>
    <w:p w:rsidR="00F71B27" w:rsidRPr="0078420C" w:rsidRDefault="00F71B27" w:rsidP="0038410D">
      <w:pPr>
        <w:autoSpaceDE w:val="0"/>
        <w:autoSpaceDN w:val="0"/>
        <w:adjustRightInd w:val="0"/>
        <w:spacing w:line="240" w:lineRule="exact"/>
        <w:ind w:right="360"/>
        <w:rPr>
          <w:rFonts w:ascii="ＭＳ 明朝" w:eastAsia="ＭＳ 明朝" w:hAnsi="ＭＳ 明朝"/>
          <w:sz w:val="22"/>
        </w:rPr>
      </w:pPr>
    </w:p>
    <w:p w:rsidR="00941B63" w:rsidRPr="0078420C" w:rsidRDefault="00941B63" w:rsidP="0078420C">
      <w:pPr>
        <w:widowControl/>
        <w:overflowPunct w:val="0"/>
        <w:topLinePunct/>
        <w:adjustRightInd w:val="0"/>
        <w:spacing w:line="360" w:lineRule="atLeast"/>
        <w:ind w:firstLineChars="100" w:firstLine="220"/>
        <w:jc w:val="right"/>
        <w:textAlignment w:val="baseline"/>
        <w:rPr>
          <w:rFonts w:asciiTheme="minorEastAsia" w:hAnsiTheme="minorEastAsia" w:cs="ＭＳ 明朝"/>
          <w:kern w:val="20"/>
          <w:sz w:val="22"/>
          <w:lang w:bidi="he-IL"/>
        </w:rPr>
      </w:pPr>
    </w:p>
    <w:p w:rsidR="00941B63" w:rsidRPr="000A6982" w:rsidRDefault="00941B63" w:rsidP="00941B63">
      <w:pPr>
        <w:widowControl/>
        <w:overflowPunct w:val="0"/>
        <w:topLinePunct/>
        <w:adjustRightInd w:val="0"/>
        <w:spacing w:line="317" w:lineRule="exact"/>
        <w:jc w:val="center"/>
        <w:textAlignment w:val="baseline"/>
        <w:rPr>
          <w:rFonts w:asciiTheme="minorEastAsia" w:hAnsiTheme="minorEastAsia" w:cs="Times New Roman"/>
          <w:kern w:val="20"/>
          <w:sz w:val="28"/>
          <w:szCs w:val="28"/>
          <w:lang w:bidi="he-IL"/>
        </w:rPr>
      </w:pPr>
      <w:r w:rsidRPr="000A6982">
        <w:rPr>
          <w:rFonts w:asciiTheme="minorEastAsia" w:hAnsiTheme="minorEastAsia" w:cs="Times New Roman" w:hint="eastAsia"/>
          <w:spacing w:val="37"/>
          <w:kern w:val="0"/>
          <w:sz w:val="28"/>
          <w:szCs w:val="28"/>
          <w:fitText w:val="5600" w:id="832872192"/>
          <w:lang w:bidi="he-IL"/>
        </w:rPr>
        <w:t>直結給水用増圧装置設置条件承諾</w:t>
      </w:r>
      <w:r w:rsidRPr="000A6982">
        <w:rPr>
          <w:rFonts w:asciiTheme="minorEastAsia" w:hAnsiTheme="minorEastAsia" w:cs="Times New Roman" w:hint="eastAsia"/>
          <w:spacing w:val="5"/>
          <w:kern w:val="0"/>
          <w:sz w:val="28"/>
          <w:szCs w:val="28"/>
          <w:fitText w:val="5600" w:id="832872192"/>
          <w:lang w:bidi="he-IL"/>
        </w:rPr>
        <w:t>書</w:t>
      </w:r>
    </w:p>
    <w:p w:rsidR="00941B63" w:rsidRPr="0078420C" w:rsidRDefault="00941B63" w:rsidP="0078420C">
      <w:pPr>
        <w:widowControl/>
        <w:overflowPunct w:val="0"/>
        <w:topLinePunct/>
        <w:adjustRightInd w:val="0"/>
        <w:spacing w:line="360" w:lineRule="atLeast"/>
        <w:ind w:firstLineChars="100" w:firstLine="220"/>
        <w:textAlignment w:val="baseline"/>
        <w:rPr>
          <w:rFonts w:asciiTheme="minorEastAsia" w:hAnsiTheme="minorEastAsia" w:cs="ＭＳ 明朝"/>
          <w:kern w:val="20"/>
          <w:sz w:val="22"/>
          <w:lang w:bidi="he-IL"/>
        </w:rPr>
      </w:pPr>
    </w:p>
    <w:p w:rsidR="000A6982" w:rsidRPr="000A6982" w:rsidRDefault="000A6982" w:rsidP="0078420C">
      <w:pPr>
        <w:widowControl/>
        <w:overflowPunct w:val="0"/>
        <w:topLinePunct/>
        <w:adjustRightInd w:val="0"/>
        <w:spacing w:line="360" w:lineRule="atLeast"/>
        <w:ind w:leftChars="210" w:left="441" w:firstLineChars="100" w:firstLine="220"/>
        <w:textAlignment w:val="baseline"/>
        <w:rPr>
          <w:rFonts w:asciiTheme="minorEastAsia" w:hAnsiTheme="minorEastAsia" w:cs="ＭＳ 明朝"/>
          <w:kern w:val="20"/>
          <w:sz w:val="22"/>
          <w:lang w:bidi="he-IL"/>
        </w:rPr>
      </w:pPr>
      <w:r w:rsidRPr="000A6982">
        <w:rPr>
          <w:rFonts w:asciiTheme="minorEastAsia" w:hAnsiTheme="minorEastAsia" w:cs="ＭＳ 明朝" w:hint="eastAsia"/>
          <w:kern w:val="20"/>
          <w:sz w:val="22"/>
          <w:lang w:bidi="he-IL"/>
        </w:rPr>
        <w:t>直結増</w:t>
      </w:r>
      <w:bookmarkStart w:id="0" w:name="_GoBack"/>
      <w:bookmarkEnd w:id="0"/>
      <w:r w:rsidRPr="000A6982">
        <w:rPr>
          <w:rFonts w:asciiTheme="minorEastAsia" w:hAnsiTheme="minorEastAsia" w:cs="ＭＳ 明朝" w:hint="eastAsia"/>
          <w:kern w:val="20"/>
          <w:sz w:val="22"/>
          <w:lang w:bidi="he-IL"/>
        </w:rPr>
        <w:t>圧式給水方式による給水のために直結給水用増圧装置を設置するにあたり、下記の条件を承諾いたします。</w:t>
      </w:r>
    </w:p>
    <w:p w:rsidR="000A6982" w:rsidRPr="000A6982" w:rsidRDefault="000A6982" w:rsidP="0078420C">
      <w:pPr>
        <w:widowControl/>
        <w:overflowPunct w:val="0"/>
        <w:topLinePunct/>
        <w:adjustRightInd w:val="0"/>
        <w:spacing w:line="360" w:lineRule="atLeast"/>
        <w:ind w:leftChars="210" w:left="441" w:firstLineChars="100" w:firstLine="220"/>
        <w:textAlignment w:val="baseline"/>
        <w:rPr>
          <w:rFonts w:asciiTheme="minorEastAsia" w:hAnsiTheme="minorEastAsia" w:cs="ＭＳ 明朝"/>
          <w:kern w:val="20"/>
          <w:sz w:val="22"/>
          <w:lang w:bidi="he-IL"/>
        </w:rPr>
      </w:pPr>
    </w:p>
    <w:p w:rsidR="000A6982" w:rsidRPr="000A6982" w:rsidRDefault="000A6982" w:rsidP="000A6982">
      <w:pPr>
        <w:jc w:val="center"/>
        <w:rPr>
          <w:rFonts w:asciiTheme="minorEastAsia" w:hAnsiTheme="minorEastAsia" w:cs="Times New Roman"/>
          <w:kern w:val="0"/>
          <w:sz w:val="22"/>
        </w:rPr>
      </w:pPr>
      <w:r w:rsidRPr="000A6982">
        <w:rPr>
          <w:rFonts w:asciiTheme="minorEastAsia" w:hAnsiTheme="minorEastAsia" w:cs="Times New Roman" w:hint="eastAsia"/>
          <w:kern w:val="0"/>
          <w:sz w:val="22"/>
        </w:rPr>
        <w:t>記</w:t>
      </w:r>
    </w:p>
    <w:p w:rsidR="000A6982" w:rsidRPr="000A6982" w:rsidRDefault="000A6982" w:rsidP="000A6982">
      <w:pPr>
        <w:widowControl/>
        <w:overflowPunct w:val="0"/>
        <w:topLinePunct/>
        <w:adjustRightInd w:val="0"/>
        <w:spacing w:line="280" w:lineRule="atLeast"/>
        <w:textAlignment w:val="baseline"/>
        <w:rPr>
          <w:rFonts w:asciiTheme="minorEastAsia" w:hAnsiTheme="minorEastAsia" w:cs="Times New Roman"/>
          <w:kern w:val="20"/>
          <w:sz w:val="22"/>
          <w:lang w:bidi="he-IL"/>
        </w:rPr>
      </w:pPr>
    </w:p>
    <w:p w:rsidR="000A6982" w:rsidRPr="000A6982" w:rsidRDefault="000A6982" w:rsidP="000A6982">
      <w:pPr>
        <w:widowControl/>
        <w:overflowPunct w:val="0"/>
        <w:topLinePunct/>
        <w:adjustRightInd w:val="0"/>
        <w:spacing w:line="280" w:lineRule="atLeast"/>
        <w:textAlignment w:val="baseline"/>
        <w:rPr>
          <w:rFonts w:asciiTheme="minorEastAsia" w:hAnsiTheme="minorEastAsia" w:cs="Times New Roman"/>
          <w:kern w:val="20"/>
          <w:sz w:val="22"/>
          <w:lang w:bidi="he-IL"/>
        </w:rPr>
      </w:pPr>
      <w:r w:rsidRPr="000A6982">
        <w:rPr>
          <w:rFonts w:asciiTheme="minorEastAsia" w:hAnsiTheme="minorEastAsia" w:cs="Times New Roman" w:hint="eastAsia"/>
          <w:kern w:val="20"/>
          <w:sz w:val="22"/>
          <w:lang w:bidi="he-IL"/>
        </w:rPr>
        <w:t>１　使用者への通知</w:t>
      </w:r>
    </w:p>
    <w:p w:rsidR="000A6982" w:rsidRPr="000A6982" w:rsidRDefault="000A6982" w:rsidP="0078420C">
      <w:pPr>
        <w:widowControl/>
        <w:overflowPunct w:val="0"/>
        <w:topLinePunct/>
        <w:adjustRightInd w:val="0"/>
        <w:spacing w:line="280" w:lineRule="atLeast"/>
        <w:ind w:leftChars="200" w:left="420" w:firstLineChars="100" w:firstLine="220"/>
        <w:textAlignment w:val="baseline"/>
        <w:rPr>
          <w:rFonts w:asciiTheme="minorEastAsia" w:hAnsiTheme="minorEastAsia" w:cs="Times New Roman"/>
          <w:kern w:val="20"/>
          <w:sz w:val="22"/>
          <w:lang w:bidi="he-IL"/>
        </w:rPr>
      </w:pPr>
      <w:r w:rsidRPr="000A6982">
        <w:rPr>
          <w:rFonts w:asciiTheme="minorEastAsia" w:hAnsiTheme="minorEastAsia" w:cs="Times New Roman" w:hint="eastAsia"/>
          <w:kern w:val="20"/>
          <w:sz w:val="22"/>
          <w:lang w:bidi="he-IL"/>
        </w:rPr>
        <w:t>次の特徴を理解し、使用者等に周知させるとともに、増圧装置による給水についての苦情を水道部に一切申し立てしません。</w:t>
      </w:r>
    </w:p>
    <w:p w:rsidR="000A6982" w:rsidRPr="000A6982" w:rsidRDefault="000A6982" w:rsidP="000A6982">
      <w:pPr>
        <w:widowControl/>
        <w:overflowPunct w:val="0"/>
        <w:topLinePunct/>
        <w:adjustRightInd w:val="0"/>
        <w:spacing w:line="280" w:lineRule="atLeast"/>
        <w:ind w:leftChars="305" w:left="640"/>
        <w:textAlignment w:val="baseline"/>
        <w:rPr>
          <w:rFonts w:asciiTheme="minorEastAsia" w:hAnsiTheme="minorEastAsia" w:cs="Times New Roman"/>
          <w:kern w:val="20"/>
          <w:sz w:val="22"/>
          <w:lang w:bidi="he-IL"/>
        </w:rPr>
      </w:pPr>
      <w:r w:rsidRPr="000A6982">
        <w:rPr>
          <w:rFonts w:asciiTheme="minorEastAsia" w:hAnsiTheme="minorEastAsia" w:cs="Times New Roman" w:hint="eastAsia"/>
          <w:kern w:val="20"/>
          <w:sz w:val="22"/>
          <w:lang w:bidi="he-IL"/>
        </w:rPr>
        <w:t>①　増圧装置が停電や故障等により停止したときに、断水となり水の使用ができなくなること。</w:t>
      </w:r>
    </w:p>
    <w:p w:rsidR="000A6982" w:rsidRPr="000A6982" w:rsidRDefault="000A6982" w:rsidP="000A6982">
      <w:pPr>
        <w:widowControl/>
        <w:overflowPunct w:val="0"/>
        <w:topLinePunct/>
        <w:adjustRightInd w:val="0"/>
        <w:spacing w:line="280" w:lineRule="atLeast"/>
        <w:ind w:leftChars="305" w:left="640"/>
        <w:textAlignment w:val="baseline"/>
        <w:rPr>
          <w:rFonts w:asciiTheme="minorEastAsia" w:hAnsiTheme="minorEastAsia" w:cs="Times New Roman"/>
          <w:kern w:val="20"/>
          <w:sz w:val="22"/>
          <w:lang w:bidi="he-IL"/>
        </w:rPr>
      </w:pPr>
      <w:r w:rsidRPr="000A6982">
        <w:rPr>
          <w:rFonts w:asciiTheme="minorEastAsia" w:hAnsiTheme="minorEastAsia" w:cs="Times New Roman" w:hint="eastAsia"/>
          <w:kern w:val="20"/>
          <w:sz w:val="22"/>
          <w:lang w:bidi="he-IL"/>
        </w:rPr>
        <w:t>②　増圧装置を設置した場合は、受水槽のような貯留機能がないため、計画的な断水及び緊急的な断水の際に、水の使用が出来なくなること。</w:t>
      </w:r>
    </w:p>
    <w:p w:rsidR="000A6982" w:rsidRPr="000A6982" w:rsidRDefault="000A6982" w:rsidP="000A6982">
      <w:pPr>
        <w:widowControl/>
        <w:overflowPunct w:val="0"/>
        <w:topLinePunct/>
        <w:adjustRightInd w:val="0"/>
        <w:spacing w:line="280" w:lineRule="atLeast"/>
        <w:textAlignment w:val="baseline"/>
        <w:rPr>
          <w:rFonts w:asciiTheme="minorEastAsia" w:hAnsiTheme="minorEastAsia" w:cs="Times New Roman"/>
          <w:kern w:val="20"/>
          <w:sz w:val="22"/>
          <w:lang w:bidi="he-IL"/>
        </w:rPr>
      </w:pPr>
      <w:r w:rsidRPr="000A6982">
        <w:rPr>
          <w:rFonts w:asciiTheme="minorEastAsia" w:hAnsiTheme="minorEastAsia" w:cs="Times New Roman" w:hint="eastAsia"/>
          <w:kern w:val="20"/>
          <w:sz w:val="22"/>
          <w:lang w:bidi="he-IL"/>
        </w:rPr>
        <w:t>２　定期点検について</w:t>
      </w:r>
    </w:p>
    <w:p w:rsidR="000A6982" w:rsidRPr="000A6982" w:rsidRDefault="000A6982" w:rsidP="0078420C">
      <w:pPr>
        <w:widowControl/>
        <w:overflowPunct w:val="0"/>
        <w:topLinePunct/>
        <w:adjustRightInd w:val="0"/>
        <w:spacing w:line="280" w:lineRule="atLeast"/>
        <w:ind w:leftChars="200" w:left="420" w:firstLineChars="100" w:firstLine="220"/>
        <w:textAlignment w:val="baseline"/>
        <w:rPr>
          <w:rFonts w:asciiTheme="minorEastAsia" w:hAnsiTheme="minorEastAsia" w:cs="Times New Roman"/>
          <w:kern w:val="20"/>
          <w:sz w:val="22"/>
          <w:lang w:bidi="he-IL"/>
        </w:rPr>
      </w:pPr>
      <w:r w:rsidRPr="000A6982">
        <w:rPr>
          <w:rFonts w:asciiTheme="minorEastAsia" w:hAnsiTheme="minorEastAsia" w:cs="Times New Roman" w:hint="eastAsia"/>
          <w:kern w:val="20"/>
          <w:sz w:val="22"/>
          <w:lang w:bidi="he-IL"/>
        </w:rPr>
        <w:t>増圧装置、減圧及び逆流防止装置の機能を適正に保つため、適宜、保守点検及び修理を行うとともに、専門知識を持った関係者により、年１回の定期点検を行います。</w:t>
      </w:r>
    </w:p>
    <w:p w:rsidR="000A6982" w:rsidRPr="000A6982" w:rsidRDefault="000A6982" w:rsidP="000A6982">
      <w:pPr>
        <w:widowControl/>
        <w:overflowPunct w:val="0"/>
        <w:topLinePunct/>
        <w:adjustRightInd w:val="0"/>
        <w:spacing w:line="280" w:lineRule="atLeast"/>
        <w:textAlignment w:val="baseline"/>
        <w:rPr>
          <w:rFonts w:asciiTheme="minorEastAsia" w:hAnsiTheme="minorEastAsia" w:cs="Times New Roman"/>
          <w:kern w:val="20"/>
          <w:sz w:val="22"/>
          <w:lang w:bidi="he-IL"/>
        </w:rPr>
      </w:pPr>
      <w:r w:rsidRPr="000A6982">
        <w:rPr>
          <w:rFonts w:asciiTheme="minorEastAsia" w:hAnsiTheme="minorEastAsia" w:cs="Times New Roman" w:hint="eastAsia"/>
          <w:kern w:val="20"/>
          <w:sz w:val="22"/>
          <w:lang w:bidi="he-IL"/>
        </w:rPr>
        <w:t>３　断水時の対応について</w:t>
      </w:r>
    </w:p>
    <w:p w:rsidR="000A6982" w:rsidRPr="000A6982" w:rsidRDefault="000A6982" w:rsidP="0078420C">
      <w:pPr>
        <w:widowControl/>
        <w:overflowPunct w:val="0"/>
        <w:topLinePunct/>
        <w:adjustRightInd w:val="0"/>
        <w:spacing w:line="280" w:lineRule="atLeast"/>
        <w:ind w:leftChars="200" w:left="420" w:firstLineChars="100" w:firstLine="220"/>
        <w:textAlignment w:val="baseline"/>
        <w:rPr>
          <w:rFonts w:asciiTheme="minorEastAsia" w:hAnsiTheme="minorEastAsia" w:cs="Times New Roman"/>
          <w:kern w:val="20"/>
          <w:sz w:val="22"/>
          <w:lang w:bidi="he-IL"/>
        </w:rPr>
      </w:pPr>
      <w:r w:rsidRPr="000A6982">
        <w:rPr>
          <w:rFonts w:asciiTheme="minorEastAsia" w:hAnsiTheme="minorEastAsia" w:cs="Times New Roman" w:hint="eastAsia"/>
          <w:kern w:val="20"/>
          <w:sz w:val="22"/>
          <w:lang w:bidi="he-IL"/>
        </w:rPr>
        <w:t>計画的な断水及び緊急的な断水における加圧装置の停止、復旧操作等の保守管理は設置者の責任において行います。</w:t>
      </w:r>
    </w:p>
    <w:p w:rsidR="000A6982" w:rsidRPr="000A6982" w:rsidRDefault="000A6982" w:rsidP="000A6982">
      <w:pPr>
        <w:widowControl/>
        <w:overflowPunct w:val="0"/>
        <w:topLinePunct/>
        <w:adjustRightInd w:val="0"/>
        <w:spacing w:line="280" w:lineRule="atLeast"/>
        <w:textAlignment w:val="baseline"/>
        <w:rPr>
          <w:rFonts w:asciiTheme="minorEastAsia" w:hAnsiTheme="minorEastAsia" w:cs="Times New Roman"/>
          <w:kern w:val="20"/>
          <w:sz w:val="22"/>
          <w:lang w:bidi="he-IL"/>
        </w:rPr>
      </w:pPr>
      <w:r w:rsidRPr="000A6982">
        <w:rPr>
          <w:rFonts w:asciiTheme="minorEastAsia" w:hAnsiTheme="minorEastAsia" w:cs="Times New Roman" w:hint="eastAsia"/>
          <w:kern w:val="20"/>
          <w:sz w:val="22"/>
          <w:lang w:bidi="he-IL"/>
        </w:rPr>
        <w:t>４　損害の補償について</w:t>
      </w:r>
    </w:p>
    <w:p w:rsidR="000A6982" w:rsidRPr="000A6982" w:rsidRDefault="000A6982" w:rsidP="0078420C">
      <w:pPr>
        <w:widowControl/>
        <w:overflowPunct w:val="0"/>
        <w:topLinePunct/>
        <w:adjustRightInd w:val="0"/>
        <w:spacing w:line="280" w:lineRule="atLeast"/>
        <w:ind w:leftChars="200" w:left="420" w:firstLineChars="100" w:firstLine="220"/>
        <w:textAlignment w:val="baseline"/>
        <w:rPr>
          <w:rFonts w:asciiTheme="minorEastAsia" w:hAnsiTheme="minorEastAsia" w:cs="Times New Roman"/>
          <w:kern w:val="20"/>
          <w:sz w:val="22"/>
          <w:lang w:bidi="he-IL"/>
        </w:rPr>
      </w:pPr>
      <w:r w:rsidRPr="000A6982">
        <w:rPr>
          <w:rFonts w:asciiTheme="minorEastAsia" w:hAnsiTheme="minorEastAsia" w:cs="Times New Roman" w:hint="eastAsia"/>
          <w:kern w:val="20"/>
          <w:sz w:val="22"/>
          <w:lang w:bidi="he-IL"/>
        </w:rPr>
        <w:t>増圧装置の設置に起因して、逆流または漏水が発生し、水道部もしくはその他の使用者等に損害を与えた場合は、責任をもって補償いたします。</w:t>
      </w:r>
    </w:p>
    <w:p w:rsidR="000A6982" w:rsidRPr="000A6982" w:rsidRDefault="000A6982" w:rsidP="000A6982">
      <w:pPr>
        <w:widowControl/>
        <w:overflowPunct w:val="0"/>
        <w:topLinePunct/>
        <w:adjustRightInd w:val="0"/>
        <w:spacing w:line="280" w:lineRule="atLeast"/>
        <w:textAlignment w:val="baseline"/>
        <w:rPr>
          <w:rFonts w:asciiTheme="minorEastAsia" w:hAnsiTheme="minorEastAsia" w:cs="Times New Roman"/>
          <w:kern w:val="20"/>
          <w:sz w:val="22"/>
          <w:lang w:bidi="he-IL"/>
        </w:rPr>
      </w:pPr>
      <w:r w:rsidRPr="000A6982">
        <w:rPr>
          <w:rFonts w:asciiTheme="minorEastAsia" w:hAnsiTheme="minorEastAsia" w:cs="Times New Roman" w:hint="eastAsia"/>
          <w:kern w:val="20"/>
          <w:sz w:val="22"/>
          <w:lang w:bidi="he-IL"/>
        </w:rPr>
        <w:t>５　既設配管使用の責任について</w:t>
      </w:r>
    </w:p>
    <w:p w:rsidR="000A6982" w:rsidRPr="000A6982" w:rsidRDefault="000A6982" w:rsidP="0078420C">
      <w:pPr>
        <w:widowControl/>
        <w:overflowPunct w:val="0"/>
        <w:topLinePunct/>
        <w:adjustRightInd w:val="0"/>
        <w:spacing w:line="280" w:lineRule="atLeast"/>
        <w:ind w:leftChars="200" w:left="420" w:firstLineChars="100" w:firstLine="220"/>
        <w:textAlignment w:val="baseline"/>
        <w:rPr>
          <w:rFonts w:asciiTheme="minorEastAsia" w:hAnsiTheme="minorEastAsia" w:cs="Times New Roman"/>
          <w:kern w:val="20"/>
          <w:sz w:val="22"/>
          <w:lang w:bidi="he-IL"/>
        </w:rPr>
      </w:pPr>
      <w:r w:rsidRPr="000A6982">
        <w:rPr>
          <w:rFonts w:asciiTheme="minorEastAsia" w:hAnsiTheme="minorEastAsia" w:cs="Times New Roman" w:hint="eastAsia"/>
          <w:kern w:val="20"/>
          <w:sz w:val="22"/>
          <w:lang w:bidi="he-IL"/>
        </w:rPr>
        <w:t>既設の受水槽以下の装置を使用し、増圧装置を設置した場合は、これに起因する漏水等の事故については、設置者（所有者）または使用者等の責任において解決します。</w:t>
      </w:r>
    </w:p>
    <w:p w:rsidR="000A6982" w:rsidRPr="000A6982" w:rsidRDefault="000A6982" w:rsidP="000A6982">
      <w:pPr>
        <w:widowControl/>
        <w:overflowPunct w:val="0"/>
        <w:topLinePunct/>
        <w:adjustRightInd w:val="0"/>
        <w:spacing w:line="280" w:lineRule="atLeast"/>
        <w:textAlignment w:val="baseline"/>
        <w:rPr>
          <w:rFonts w:asciiTheme="minorEastAsia" w:hAnsiTheme="minorEastAsia" w:cs="Times New Roman"/>
          <w:kern w:val="20"/>
          <w:sz w:val="22"/>
          <w:lang w:bidi="he-IL"/>
        </w:rPr>
      </w:pPr>
      <w:r w:rsidRPr="000A6982">
        <w:rPr>
          <w:rFonts w:asciiTheme="minorEastAsia" w:hAnsiTheme="minorEastAsia" w:cs="Times New Roman" w:hint="eastAsia"/>
          <w:kern w:val="20"/>
          <w:sz w:val="22"/>
          <w:lang w:bidi="he-IL"/>
        </w:rPr>
        <w:t>６　条例・規定の遵守</w:t>
      </w:r>
    </w:p>
    <w:p w:rsidR="000A6982" w:rsidRPr="000A6982" w:rsidRDefault="000A6982" w:rsidP="0078420C">
      <w:pPr>
        <w:widowControl/>
        <w:overflowPunct w:val="0"/>
        <w:topLinePunct/>
        <w:adjustRightInd w:val="0"/>
        <w:spacing w:line="280" w:lineRule="atLeast"/>
        <w:ind w:leftChars="200" w:left="420" w:firstLineChars="100" w:firstLine="220"/>
        <w:textAlignment w:val="baseline"/>
        <w:rPr>
          <w:rFonts w:asciiTheme="minorEastAsia" w:hAnsiTheme="minorEastAsia" w:cs="Times New Roman"/>
          <w:kern w:val="20"/>
          <w:sz w:val="22"/>
          <w:lang w:bidi="he-IL"/>
        </w:rPr>
      </w:pPr>
      <w:r w:rsidRPr="000A6982">
        <w:rPr>
          <w:rFonts w:asciiTheme="minorEastAsia" w:hAnsiTheme="minorEastAsia" w:cs="Times New Roman" w:hint="eastAsia"/>
          <w:kern w:val="20"/>
          <w:sz w:val="22"/>
          <w:lang w:bidi="he-IL"/>
        </w:rPr>
        <w:t>上記各項の他、取扱上なお必要な事柄については、成田市給水条例及び同施行規定を遵守して施行します。</w:t>
      </w:r>
    </w:p>
    <w:p w:rsidR="000A6982" w:rsidRPr="000A6982" w:rsidRDefault="000A6982" w:rsidP="000A6982">
      <w:pPr>
        <w:widowControl/>
        <w:overflowPunct w:val="0"/>
        <w:topLinePunct/>
        <w:adjustRightInd w:val="0"/>
        <w:spacing w:line="280" w:lineRule="atLeast"/>
        <w:textAlignment w:val="baseline"/>
        <w:rPr>
          <w:rFonts w:asciiTheme="minorEastAsia" w:hAnsiTheme="minorEastAsia" w:cs="Times New Roman"/>
          <w:kern w:val="20"/>
          <w:sz w:val="22"/>
          <w:lang w:bidi="he-IL"/>
        </w:rPr>
      </w:pPr>
      <w:r w:rsidRPr="000A6982">
        <w:rPr>
          <w:rFonts w:asciiTheme="minorEastAsia" w:hAnsiTheme="minorEastAsia" w:cs="Times New Roman" w:hint="eastAsia"/>
          <w:kern w:val="20"/>
          <w:sz w:val="22"/>
          <w:lang w:bidi="he-IL"/>
        </w:rPr>
        <w:t>７　紛争の解決</w:t>
      </w:r>
    </w:p>
    <w:p w:rsidR="00E532CF" w:rsidRPr="00CF5C59" w:rsidRDefault="000A6982" w:rsidP="00F71B27">
      <w:pPr>
        <w:widowControl/>
        <w:overflowPunct w:val="0"/>
        <w:topLinePunct/>
        <w:adjustRightInd w:val="0"/>
        <w:spacing w:line="280" w:lineRule="atLeast"/>
        <w:ind w:leftChars="200" w:left="420" w:firstLineChars="100" w:firstLine="220"/>
        <w:textAlignment w:val="baseline"/>
        <w:rPr>
          <w:rFonts w:asciiTheme="minorEastAsia" w:hAnsiTheme="minorEastAsia"/>
          <w:sz w:val="22"/>
        </w:rPr>
      </w:pPr>
      <w:r w:rsidRPr="000A6982">
        <w:rPr>
          <w:rFonts w:asciiTheme="minorEastAsia" w:hAnsiTheme="minorEastAsia" w:cs="Times New Roman" w:hint="eastAsia"/>
          <w:kern w:val="20"/>
          <w:sz w:val="22"/>
          <w:lang w:bidi="he-IL"/>
        </w:rPr>
        <w:t>上記各項の条件を使用者等に周知徹底させ、増圧装置に起因する紛</w:t>
      </w:r>
      <w:r w:rsidR="00F71B27">
        <w:rPr>
          <w:rFonts w:asciiTheme="minorEastAsia" w:hAnsiTheme="minorEastAsia" w:cs="Times New Roman" w:hint="eastAsia"/>
          <w:kern w:val="20"/>
          <w:sz w:val="22"/>
          <w:lang w:bidi="he-IL"/>
        </w:rPr>
        <w:t>争等については、当事者間で解決し、水道部に一切迷惑をかけません。</w:t>
      </w:r>
    </w:p>
    <w:sectPr w:rsidR="00E532CF" w:rsidRPr="00CF5C59" w:rsidSect="0038410D">
      <w:pgSz w:w="11906" w:h="16838" w:code="9"/>
      <w:pgMar w:top="851" w:right="1588" w:bottom="851" w:left="158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06A" w:rsidRDefault="0097106A" w:rsidP="00810E70">
      <w:r>
        <w:separator/>
      </w:r>
    </w:p>
  </w:endnote>
  <w:endnote w:type="continuationSeparator" w:id="0">
    <w:p w:rsidR="0097106A" w:rsidRDefault="0097106A" w:rsidP="0081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06A" w:rsidRDefault="0097106A" w:rsidP="00810E70">
      <w:r>
        <w:separator/>
      </w:r>
    </w:p>
  </w:footnote>
  <w:footnote w:type="continuationSeparator" w:id="0">
    <w:p w:rsidR="0097106A" w:rsidRDefault="0097106A" w:rsidP="00810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1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E70"/>
    <w:rsid w:val="0000114C"/>
    <w:rsid w:val="00043BC4"/>
    <w:rsid w:val="00043E81"/>
    <w:rsid w:val="0006218A"/>
    <w:rsid w:val="000919FA"/>
    <w:rsid w:val="00097777"/>
    <w:rsid w:val="000A0A16"/>
    <w:rsid w:val="000A6982"/>
    <w:rsid w:val="000B63E8"/>
    <w:rsid w:val="000C420D"/>
    <w:rsid w:val="000D12C4"/>
    <w:rsid w:val="000E3573"/>
    <w:rsid w:val="001169A3"/>
    <w:rsid w:val="00123B4A"/>
    <w:rsid w:val="0016148F"/>
    <w:rsid w:val="0016436A"/>
    <w:rsid w:val="001A2A3D"/>
    <w:rsid w:val="001A3F7A"/>
    <w:rsid w:val="001D09A5"/>
    <w:rsid w:val="00225AE0"/>
    <w:rsid w:val="00232055"/>
    <w:rsid w:val="00253A4D"/>
    <w:rsid w:val="002669E8"/>
    <w:rsid w:val="002861FB"/>
    <w:rsid w:val="00286B45"/>
    <w:rsid w:val="002B06E3"/>
    <w:rsid w:val="002B331D"/>
    <w:rsid w:val="002B5FD7"/>
    <w:rsid w:val="002E231B"/>
    <w:rsid w:val="002E3277"/>
    <w:rsid w:val="00313BDF"/>
    <w:rsid w:val="00323C77"/>
    <w:rsid w:val="00326050"/>
    <w:rsid w:val="0032649B"/>
    <w:rsid w:val="00334258"/>
    <w:rsid w:val="0033663B"/>
    <w:rsid w:val="00344D2C"/>
    <w:rsid w:val="00371856"/>
    <w:rsid w:val="00372E10"/>
    <w:rsid w:val="003757AA"/>
    <w:rsid w:val="003762D2"/>
    <w:rsid w:val="00380749"/>
    <w:rsid w:val="00381897"/>
    <w:rsid w:val="0038410D"/>
    <w:rsid w:val="003B334D"/>
    <w:rsid w:val="003B4D8B"/>
    <w:rsid w:val="003B54DC"/>
    <w:rsid w:val="003B6DCF"/>
    <w:rsid w:val="003C0152"/>
    <w:rsid w:val="003D21A5"/>
    <w:rsid w:val="00405A30"/>
    <w:rsid w:val="0041220E"/>
    <w:rsid w:val="00417E02"/>
    <w:rsid w:val="00420C0D"/>
    <w:rsid w:val="00482E5B"/>
    <w:rsid w:val="00495289"/>
    <w:rsid w:val="004B50D3"/>
    <w:rsid w:val="004E2B97"/>
    <w:rsid w:val="004E509F"/>
    <w:rsid w:val="005125A6"/>
    <w:rsid w:val="00517737"/>
    <w:rsid w:val="005244EE"/>
    <w:rsid w:val="00537B55"/>
    <w:rsid w:val="00550EEB"/>
    <w:rsid w:val="00554D6D"/>
    <w:rsid w:val="00571338"/>
    <w:rsid w:val="0057310F"/>
    <w:rsid w:val="005A5B84"/>
    <w:rsid w:val="005B20FA"/>
    <w:rsid w:val="005B70D3"/>
    <w:rsid w:val="005C3054"/>
    <w:rsid w:val="005D080B"/>
    <w:rsid w:val="005D108F"/>
    <w:rsid w:val="005E7D60"/>
    <w:rsid w:val="00627BC9"/>
    <w:rsid w:val="00637969"/>
    <w:rsid w:val="00647C7F"/>
    <w:rsid w:val="006969BC"/>
    <w:rsid w:val="006A2B54"/>
    <w:rsid w:val="006E61DE"/>
    <w:rsid w:val="006E70D1"/>
    <w:rsid w:val="00712D18"/>
    <w:rsid w:val="00731382"/>
    <w:rsid w:val="00735E19"/>
    <w:rsid w:val="00737D4E"/>
    <w:rsid w:val="0074322A"/>
    <w:rsid w:val="0075285C"/>
    <w:rsid w:val="0075712B"/>
    <w:rsid w:val="00765691"/>
    <w:rsid w:val="00766432"/>
    <w:rsid w:val="00767B95"/>
    <w:rsid w:val="0078420C"/>
    <w:rsid w:val="00787105"/>
    <w:rsid w:val="007873E3"/>
    <w:rsid w:val="007A071C"/>
    <w:rsid w:val="007B4DB2"/>
    <w:rsid w:val="007B4FBB"/>
    <w:rsid w:val="00810E70"/>
    <w:rsid w:val="0082178C"/>
    <w:rsid w:val="0082183A"/>
    <w:rsid w:val="00857739"/>
    <w:rsid w:val="00865121"/>
    <w:rsid w:val="0087495B"/>
    <w:rsid w:val="008A1EFD"/>
    <w:rsid w:val="008B675C"/>
    <w:rsid w:val="008E042A"/>
    <w:rsid w:val="008E5365"/>
    <w:rsid w:val="008E69CE"/>
    <w:rsid w:val="00900EAC"/>
    <w:rsid w:val="00907961"/>
    <w:rsid w:val="00920A11"/>
    <w:rsid w:val="0092293A"/>
    <w:rsid w:val="00924A9A"/>
    <w:rsid w:val="009365EA"/>
    <w:rsid w:val="00941B63"/>
    <w:rsid w:val="00946E14"/>
    <w:rsid w:val="009504BF"/>
    <w:rsid w:val="0097106A"/>
    <w:rsid w:val="009D4967"/>
    <w:rsid w:val="009E6968"/>
    <w:rsid w:val="00A12D22"/>
    <w:rsid w:val="00A168A1"/>
    <w:rsid w:val="00A2125F"/>
    <w:rsid w:val="00A23D65"/>
    <w:rsid w:val="00A2420C"/>
    <w:rsid w:val="00A342C9"/>
    <w:rsid w:val="00A52B4C"/>
    <w:rsid w:val="00A77878"/>
    <w:rsid w:val="00A9085D"/>
    <w:rsid w:val="00A91EF9"/>
    <w:rsid w:val="00AA6665"/>
    <w:rsid w:val="00AC7E27"/>
    <w:rsid w:val="00AE160B"/>
    <w:rsid w:val="00AE23E0"/>
    <w:rsid w:val="00AE4C72"/>
    <w:rsid w:val="00AE696B"/>
    <w:rsid w:val="00AF008D"/>
    <w:rsid w:val="00AF10DF"/>
    <w:rsid w:val="00B064E1"/>
    <w:rsid w:val="00B240B9"/>
    <w:rsid w:val="00B47331"/>
    <w:rsid w:val="00B73C19"/>
    <w:rsid w:val="00B759AA"/>
    <w:rsid w:val="00BA4C66"/>
    <w:rsid w:val="00BB4410"/>
    <w:rsid w:val="00BB4CD9"/>
    <w:rsid w:val="00BB6813"/>
    <w:rsid w:val="00C0393D"/>
    <w:rsid w:val="00C3523F"/>
    <w:rsid w:val="00C61F08"/>
    <w:rsid w:val="00C84C46"/>
    <w:rsid w:val="00C974F8"/>
    <w:rsid w:val="00CB28F5"/>
    <w:rsid w:val="00CC67D3"/>
    <w:rsid w:val="00CD21B6"/>
    <w:rsid w:val="00CE78ED"/>
    <w:rsid w:val="00CF00BA"/>
    <w:rsid w:val="00CF5C59"/>
    <w:rsid w:val="00D0231F"/>
    <w:rsid w:val="00D16638"/>
    <w:rsid w:val="00D245D9"/>
    <w:rsid w:val="00D27013"/>
    <w:rsid w:val="00D4690E"/>
    <w:rsid w:val="00D5390F"/>
    <w:rsid w:val="00D5624A"/>
    <w:rsid w:val="00D71907"/>
    <w:rsid w:val="00D74807"/>
    <w:rsid w:val="00DA5AFE"/>
    <w:rsid w:val="00DC2BC4"/>
    <w:rsid w:val="00DD5A67"/>
    <w:rsid w:val="00DF7BFE"/>
    <w:rsid w:val="00E07C6E"/>
    <w:rsid w:val="00E1700B"/>
    <w:rsid w:val="00E258A8"/>
    <w:rsid w:val="00E26851"/>
    <w:rsid w:val="00E36EC1"/>
    <w:rsid w:val="00E41B59"/>
    <w:rsid w:val="00E438C7"/>
    <w:rsid w:val="00E45591"/>
    <w:rsid w:val="00E532CF"/>
    <w:rsid w:val="00E6155E"/>
    <w:rsid w:val="00E67AE7"/>
    <w:rsid w:val="00EB3601"/>
    <w:rsid w:val="00EB497A"/>
    <w:rsid w:val="00EC46D2"/>
    <w:rsid w:val="00ED7461"/>
    <w:rsid w:val="00F10B74"/>
    <w:rsid w:val="00F12D01"/>
    <w:rsid w:val="00F13D69"/>
    <w:rsid w:val="00F16B49"/>
    <w:rsid w:val="00F3618D"/>
    <w:rsid w:val="00F45602"/>
    <w:rsid w:val="00F46148"/>
    <w:rsid w:val="00F468DC"/>
    <w:rsid w:val="00F5052F"/>
    <w:rsid w:val="00F6267B"/>
    <w:rsid w:val="00F71B27"/>
    <w:rsid w:val="00F7734C"/>
    <w:rsid w:val="00F97A72"/>
    <w:rsid w:val="00FC4370"/>
    <w:rsid w:val="00FD1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529D8309-F263-4756-A29D-BDAD220A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E70"/>
    <w:pPr>
      <w:tabs>
        <w:tab w:val="center" w:pos="4252"/>
        <w:tab w:val="right" w:pos="8504"/>
      </w:tabs>
      <w:snapToGrid w:val="0"/>
    </w:pPr>
  </w:style>
  <w:style w:type="character" w:customStyle="1" w:styleId="a4">
    <w:name w:val="ヘッダー (文字)"/>
    <w:basedOn w:val="a0"/>
    <w:link w:val="a3"/>
    <w:uiPriority w:val="99"/>
    <w:rsid w:val="00810E70"/>
  </w:style>
  <w:style w:type="paragraph" w:styleId="a5">
    <w:name w:val="footer"/>
    <w:basedOn w:val="a"/>
    <w:link w:val="a6"/>
    <w:uiPriority w:val="99"/>
    <w:unhideWhenUsed/>
    <w:rsid w:val="00810E70"/>
    <w:pPr>
      <w:tabs>
        <w:tab w:val="center" w:pos="4252"/>
        <w:tab w:val="right" w:pos="8504"/>
      </w:tabs>
      <w:snapToGrid w:val="0"/>
    </w:pPr>
  </w:style>
  <w:style w:type="character" w:customStyle="1" w:styleId="a6">
    <w:name w:val="フッター (文字)"/>
    <w:basedOn w:val="a0"/>
    <w:link w:val="a5"/>
    <w:uiPriority w:val="99"/>
    <w:rsid w:val="00810E70"/>
  </w:style>
  <w:style w:type="paragraph" w:customStyle="1" w:styleId="1">
    <w:name w:val="本文箇条書き1"/>
    <w:basedOn w:val="a"/>
    <w:link w:val="10"/>
    <w:rsid w:val="006E70D1"/>
    <w:pPr>
      <w:widowControl/>
      <w:spacing w:line="360" w:lineRule="atLeast"/>
      <w:ind w:leftChars="305" w:left="820" w:hangingChars="100" w:hanging="210"/>
      <w:jc w:val="left"/>
    </w:pPr>
    <w:rPr>
      <w:rFonts w:ascii="ＭＳ 明朝" w:eastAsia="ＭＳ 明朝" w:hAnsi="Century" w:cs="ＭＳ 明朝"/>
      <w:kern w:val="20"/>
      <w:szCs w:val="20"/>
      <w:lang w:bidi="he-IL"/>
    </w:rPr>
  </w:style>
  <w:style w:type="character" w:customStyle="1" w:styleId="10">
    <w:name w:val="本文箇条書き1 (文字)"/>
    <w:basedOn w:val="a0"/>
    <w:link w:val="1"/>
    <w:rsid w:val="006E70D1"/>
    <w:rPr>
      <w:rFonts w:ascii="ＭＳ 明朝" w:eastAsia="ＭＳ 明朝" w:hAnsi="Century" w:cs="ＭＳ 明朝"/>
      <w:kern w:val="20"/>
      <w:szCs w:val="20"/>
      <w:lang w:bidi="he-IL"/>
    </w:rPr>
  </w:style>
  <w:style w:type="paragraph" w:styleId="a7">
    <w:name w:val="Note Heading"/>
    <w:basedOn w:val="a"/>
    <w:next w:val="a"/>
    <w:link w:val="a8"/>
    <w:uiPriority w:val="99"/>
    <w:semiHidden/>
    <w:unhideWhenUsed/>
    <w:rsid w:val="00BB6813"/>
    <w:pPr>
      <w:jc w:val="center"/>
    </w:pPr>
  </w:style>
  <w:style w:type="character" w:customStyle="1" w:styleId="a8">
    <w:name w:val="記 (文字)"/>
    <w:basedOn w:val="a0"/>
    <w:link w:val="a7"/>
    <w:uiPriority w:val="99"/>
    <w:semiHidden/>
    <w:rsid w:val="00BB6813"/>
  </w:style>
  <w:style w:type="paragraph" w:styleId="a9">
    <w:name w:val="Closing"/>
    <w:basedOn w:val="a"/>
    <w:link w:val="aa"/>
    <w:uiPriority w:val="99"/>
    <w:semiHidden/>
    <w:unhideWhenUsed/>
    <w:rsid w:val="00BB6813"/>
    <w:pPr>
      <w:jc w:val="right"/>
    </w:pPr>
  </w:style>
  <w:style w:type="character" w:customStyle="1" w:styleId="aa">
    <w:name w:val="結語 (文字)"/>
    <w:basedOn w:val="a0"/>
    <w:link w:val="a9"/>
    <w:uiPriority w:val="99"/>
    <w:semiHidden/>
    <w:rsid w:val="00BB6813"/>
  </w:style>
  <w:style w:type="table" w:styleId="ab">
    <w:name w:val="Table Grid"/>
    <w:basedOn w:val="a1"/>
    <w:uiPriority w:val="59"/>
    <w:rsid w:val="00AE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12D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2D22"/>
    <w:rPr>
      <w:rFonts w:asciiTheme="majorHAnsi" w:eastAsiaTheme="majorEastAsia" w:hAnsiTheme="majorHAnsi" w:cstheme="majorBidi"/>
      <w:sz w:val="18"/>
      <w:szCs w:val="18"/>
    </w:rPr>
  </w:style>
  <w:style w:type="character" w:styleId="ae">
    <w:name w:val="Placeholder Text"/>
    <w:basedOn w:val="a0"/>
    <w:uiPriority w:val="99"/>
    <w:semiHidden/>
    <w:rsid w:val="00AF008D"/>
    <w:rPr>
      <w:color w:val="808080"/>
    </w:rPr>
  </w:style>
  <w:style w:type="table" w:customStyle="1" w:styleId="11">
    <w:name w:val="表 (格子)1"/>
    <w:basedOn w:val="a1"/>
    <w:next w:val="ab"/>
    <w:rsid w:val="000A6982"/>
    <w:pPr>
      <w:overflowPunct w:val="0"/>
      <w:topLinePunct/>
      <w:adjustRightInd w:val="0"/>
      <w:spacing w:line="280" w:lineRule="atLeast"/>
      <w:jc w:val="both"/>
      <w:textAlignment w:val="baseline"/>
    </w:pPr>
    <w:rPr>
      <w:rFonts w:ascii="Times New Roman" w:eastAsia="Mincho"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66432"/>
    <w:pPr>
      <w:widowControl/>
      <w:spacing w:before="12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948356">
      <w:bodyDiv w:val="1"/>
      <w:marLeft w:val="0"/>
      <w:marRight w:val="0"/>
      <w:marTop w:val="0"/>
      <w:marBottom w:val="0"/>
      <w:divBdr>
        <w:top w:val="none" w:sz="0" w:space="0" w:color="auto"/>
        <w:left w:val="none" w:sz="0" w:space="0" w:color="auto"/>
        <w:bottom w:val="none" w:sz="0" w:space="0" w:color="auto"/>
        <w:right w:val="none" w:sz="0" w:space="0" w:color="auto"/>
      </w:divBdr>
    </w:div>
    <w:div w:id="121597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D8D37-2E62-4960-9AF8-8867D9C34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128</Words>
  <Characters>733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