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C7" w:rsidRDefault="005B0FEA" w:rsidP="00E245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BEC60" wp14:editId="72C7EE72">
                <wp:simplePos x="0" y="0"/>
                <wp:positionH relativeFrom="column">
                  <wp:posOffset>807720</wp:posOffset>
                </wp:positionH>
                <wp:positionV relativeFrom="paragraph">
                  <wp:posOffset>-288405</wp:posOffset>
                </wp:positionV>
                <wp:extent cx="3942038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3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45C7" w:rsidRPr="009F3106" w:rsidRDefault="00E245C7" w:rsidP="00E245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景観</w:t>
                            </w:r>
                            <w:r w:rsidRPr="00336F7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チェックリスト　</w:t>
                            </w:r>
                            <w:r w:rsidRPr="009F31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屋外広告物</w:t>
                            </w:r>
                            <w:r w:rsidR="005B0F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①</w:t>
                            </w:r>
                            <w:r w:rsidRPr="009F31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BE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3.6pt;margin-top:-22.7pt;width:310.4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" filled="f" stroked="f" strokeweight=".5pt">
                <v:textbox>
                  <w:txbxContent>
                    <w:p w:rsidR="00E245C7" w:rsidRPr="009F3106" w:rsidRDefault="00E245C7" w:rsidP="00E245C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景観</w:t>
                      </w:r>
                      <w:r w:rsidRPr="00336F7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チェックリスト　</w:t>
                      </w:r>
                      <w:r w:rsidRPr="009F31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屋外広告物</w:t>
                      </w:r>
                      <w:r w:rsidR="005B0FE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①</w:t>
                      </w:r>
                      <w:r w:rsidRPr="009F31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E245C7" w:rsidRDefault="00E245C7" w:rsidP="00E245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E245C7" w:rsidRDefault="00E245C7" w:rsidP="00E245C7">
      <w:pPr>
        <w:rPr>
          <w:rFonts w:ascii="HG丸ｺﾞｼｯｸM-PRO" w:eastAsia="HG丸ｺﾞｼｯｸM-PRO" w:hAnsi="HG丸ｺﾞｼｯｸM-PRO"/>
          <w:sz w:val="22"/>
        </w:rPr>
      </w:pPr>
    </w:p>
    <w:p w:rsidR="005B0FEA" w:rsidRDefault="005B0FEA" w:rsidP="005B0F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D178F7">
        <w:rPr>
          <w:rFonts w:ascii="HG丸ｺﾞｼｯｸM-PRO" w:eastAsia="HG丸ｺﾞｼｯｸM-PRO" w:hAnsi="HG丸ｺﾞｼｯｸM-PRO" w:hint="eastAsia"/>
          <w:sz w:val="22"/>
        </w:rPr>
        <w:t>成田山新勝寺表参道周辺景観形成重点地区</w:t>
      </w:r>
      <w:r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E245C7" w:rsidRPr="005B0FEA" w:rsidRDefault="00E245C7" w:rsidP="00E245C7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pPr w:leftFromText="142" w:rightFromText="142" w:vertAnchor="page" w:horzAnchor="margin" w:tblpY="296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738"/>
        <w:gridCol w:w="742"/>
      </w:tblGrid>
      <w:tr w:rsidR="001F38BD" w:rsidRPr="007C006D" w:rsidTr="001F38BD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1F38BD" w:rsidRPr="007C006D" w:rsidRDefault="001F38BD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景観形成の誘導方針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F38BD" w:rsidRPr="007C006D" w:rsidRDefault="001F38BD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1F38BD" w:rsidRPr="007C006D" w:rsidRDefault="001F38BD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1F38BD" w:rsidRPr="007C006D" w:rsidTr="001F38BD">
        <w:trPr>
          <w:trHeight w:val="804"/>
        </w:trPr>
        <w:tc>
          <w:tcPr>
            <w:tcW w:w="46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F38BD" w:rsidRPr="007C006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良好な沿道沿線景観を形成するよう、歩行者や車窓からの見え方に配慮し、景観を阻害しない配置、規模とする。</w:t>
            </w:r>
          </w:p>
        </w:tc>
        <w:tc>
          <w:tcPr>
            <w:tcW w:w="37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7C006D" w:rsidRDefault="001F38BD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7C006D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7C006D" w:rsidTr="001F38BD">
        <w:trPr>
          <w:trHeight w:val="690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BD" w:rsidRPr="007C006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屋外広告物の数や面積は、必要最小限に抑制するとともに、複数の広告物については、集約化・集合化を行う。</w:t>
            </w:r>
          </w:p>
        </w:tc>
        <w:tc>
          <w:tcPr>
            <w:tcW w:w="3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7C006D" w:rsidRDefault="001F38BD" w:rsidP="001F38BD">
            <w:pPr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7C006D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7C006D" w:rsidTr="001F38BD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38BD" w:rsidRPr="007C006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屋外広告物の色彩は、秩序のある景観を形成するよう周辺と調和したものとする。</w:t>
            </w:r>
          </w:p>
          <w:p w:rsidR="001F38BD" w:rsidRPr="007C006D" w:rsidRDefault="001F38BD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（蛍光塗料・発光塗料は使用しない。）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7C006D" w:rsidRDefault="001F38BD" w:rsidP="001F38BD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7C006D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7C006D" w:rsidTr="001F38BD">
        <w:trPr>
          <w:trHeight w:val="345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1F38BD" w:rsidRPr="007C006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照明を伴う広告は、光源の種類、位置、照明方法などを工夫し、過剰な光の散乱を防止する。</w:t>
            </w:r>
          </w:p>
          <w:p w:rsidR="001F38BD" w:rsidRPr="007C006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8BD" w:rsidRPr="007C006D" w:rsidRDefault="001F38BD" w:rsidP="001F38BD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7C006D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Y="8902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709"/>
      </w:tblGrid>
      <w:tr w:rsidR="00212862" w:rsidRPr="009F3106" w:rsidTr="00212862">
        <w:tc>
          <w:tcPr>
            <w:tcW w:w="4361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212862" w:rsidRPr="007C006D" w:rsidRDefault="00212862" w:rsidP="0021286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景観形成の誘導方針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2862" w:rsidRPr="009F3106" w:rsidRDefault="00212862" w:rsidP="0021286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F3106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212862" w:rsidRPr="009F3106" w:rsidRDefault="00212862" w:rsidP="0021286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F3106"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212862" w:rsidRPr="009F3106" w:rsidTr="00212862">
        <w:trPr>
          <w:cantSplit/>
          <w:trHeight w:val="1134"/>
        </w:trPr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2862" w:rsidRPr="009F3106" w:rsidRDefault="00212862" w:rsidP="002128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B0FEA">
              <w:rPr>
                <w:rFonts w:ascii="HG丸ｺﾞｼｯｸM-PRO" w:eastAsia="HG丸ｺﾞｼｯｸM-PRO" w:hAnsi="HG丸ｺﾞｼｯｸM-PRO" w:hint="eastAsia"/>
                <w:sz w:val="20"/>
              </w:rPr>
              <w:t>屋外広告物は、成田山新勝寺の良好な眺めを阻害しない配置・規模とする</w:t>
            </w:r>
            <w:r w:rsidRPr="009F3106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212862" w:rsidRPr="009F3106" w:rsidRDefault="00212862" w:rsidP="002128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2862" w:rsidRPr="009F3106" w:rsidRDefault="00212862" w:rsidP="00212862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12862" w:rsidRPr="009F3106" w:rsidRDefault="00212862" w:rsidP="0021286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F3106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212862" w:rsidRPr="009F3106" w:rsidTr="00212862">
        <w:trPr>
          <w:cantSplit/>
          <w:trHeight w:val="113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862" w:rsidRPr="009F3106" w:rsidRDefault="00212862" w:rsidP="002128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B0FEA">
              <w:rPr>
                <w:rFonts w:ascii="HG丸ｺﾞｼｯｸM-PRO" w:eastAsia="HG丸ｺﾞｼｯｸM-PRO" w:hAnsi="HG丸ｺﾞｼｯｸM-PRO" w:hint="eastAsia"/>
                <w:sz w:val="20"/>
              </w:rPr>
              <w:t>門前町の街並み景観に調和した形態・意匠とする</w:t>
            </w:r>
            <w:r w:rsidRPr="009F3106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212862" w:rsidRPr="009F3106" w:rsidRDefault="00212862" w:rsidP="002128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2862" w:rsidRPr="009F3106" w:rsidRDefault="00212862" w:rsidP="00212862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12862" w:rsidRPr="009F3106" w:rsidRDefault="00212862" w:rsidP="0021286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F3106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212862" w:rsidRPr="009F3106" w:rsidTr="00212862">
        <w:trPr>
          <w:cantSplit/>
          <w:trHeight w:val="1134"/>
        </w:trPr>
        <w:tc>
          <w:tcPr>
            <w:tcW w:w="4361" w:type="dxa"/>
            <w:tcBorders>
              <w:top w:val="single" w:sz="4" w:space="0" w:color="auto"/>
              <w:right w:val="single" w:sz="12" w:space="0" w:color="auto"/>
            </w:tcBorders>
          </w:tcPr>
          <w:p w:rsidR="00212862" w:rsidRPr="009F3106" w:rsidRDefault="00212862" w:rsidP="002128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B0FEA">
              <w:rPr>
                <w:rFonts w:ascii="HG丸ｺﾞｼｯｸM-PRO" w:eastAsia="HG丸ｺﾞｼｯｸM-PRO" w:hAnsi="HG丸ｺﾞｼｯｸM-PRO" w:hint="eastAsia"/>
                <w:sz w:val="20"/>
              </w:rPr>
              <w:t>高彩度色（彩度6～14）の多用は避け、落ち着いた景観の形成に配慮する</w:t>
            </w:r>
            <w:r w:rsidRPr="009F3106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212862" w:rsidRPr="009F3106" w:rsidRDefault="00212862" w:rsidP="002128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862" w:rsidRPr="009F3106" w:rsidRDefault="00212862" w:rsidP="00212862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12862" w:rsidRPr="009F3106" w:rsidRDefault="00212862" w:rsidP="0021286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F3106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E245C7" w:rsidRPr="00B23E14" w:rsidRDefault="00E245C7" w:rsidP="00E245C7">
      <w:pPr>
        <w:rPr>
          <w:rFonts w:ascii="HG丸ｺﾞｼｯｸM-PRO" w:eastAsia="HG丸ｺﾞｼｯｸM-PRO" w:hAnsi="HG丸ｺﾞｼｯｸM-PRO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</w:t>
      </w:r>
      <w:r>
        <w:rPr>
          <w:rFonts w:ascii="HG丸ｺﾞｼｯｸM-PRO" w:eastAsia="HG丸ｺﾞｼｯｸM-PRO" w:hAnsi="HG丸ｺﾞｼｯｸM-PRO" w:hint="eastAsia"/>
          <w:sz w:val="22"/>
        </w:rPr>
        <w:t>方針</w:t>
      </w:r>
      <w:r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E245C7" w:rsidRDefault="00E245C7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/>
          <w:sz w:val="22"/>
        </w:rPr>
      </w:pPr>
    </w:p>
    <w:p w:rsidR="00212862" w:rsidRDefault="00212862" w:rsidP="00E245C7">
      <w:pPr>
        <w:rPr>
          <w:rFonts w:ascii="HG丸ｺﾞｼｯｸM-PRO" w:eastAsia="HG丸ｺﾞｼｯｸM-PRO" w:hAnsi="HG丸ｺﾞｼｯｸM-PRO" w:hint="eastAsia"/>
          <w:sz w:val="22"/>
        </w:rPr>
      </w:pPr>
    </w:p>
    <w:p w:rsidR="00212862" w:rsidRDefault="00212862" w:rsidP="002128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2253A" wp14:editId="50FB08F2">
                <wp:simplePos x="0" y="0"/>
                <wp:positionH relativeFrom="column">
                  <wp:posOffset>807720</wp:posOffset>
                </wp:positionH>
                <wp:positionV relativeFrom="paragraph">
                  <wp:posOffset>-288405</wp:posOffset>
                </wp:positionV>
                <wp:extent cx="3942038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3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2862" w:rsidRPr="009F3106" w:rsidRDefault="00212862" w:rsidP="002128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景観</w:t>
                            </w:r>
                            <w:r w:rsidRPr="00336F7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チェックリスト　</w:t>
                            </w:r>
                            <w:r w:rsidRPr="009F31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屋外広告物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②</w:t>
                            </w:r>
                            <w:r w:rsidRPr="009F31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2253A" id="テキスト ボックス 1" o:spid="_x0000_s1027" type="#_x0000_t202" style="position:absolute;left:0;text-align:left;margin-left:63.6pt;margin-top:-22.7pt;width:310.4pt;height:4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" filled="f" stroked="f" strokeweight=".5pt">
                <v:textbox>
                  <w:txbxContent>
                    <w:p w:rsidR="00212862" w:rsidRPr="009F3106" w:rsidRDefault="00212862" w:rsidP="0021286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景観</w:t>
                      </w:r>
                      <w:r w:rsidRPr="00336F7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チェックリスト　</w:t>
                      </w:r>
                      <w:r w:rsidRPr="009F31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屋外広告物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②</w:t>
                      </w:r>
                      <w:r w:rsidRPr="009F31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212862" w:rsidRDefault="00212862" w:rsidP="002128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212862" w:rsidRDefault="00212862" w:rsidP="00E245C7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E245C7" w:rsidRPr="007C006D" w:rsidRDefault="00E245C7" w:rsidP="00E245C7">
      <w:pPr>
        <w:rPr>
          <w:rFonts w:ascii="HG丸ｺﾞｼｯｸM-PRO" w:eastAsia="HG丸ｺﾞｼｯｸM-PRO" w:hAnsi="HG丸ｺﾞｼｯｸM-PRO"/>
          <w:sz w:val="22"/>
        </w:rPr>
      </w:pPr>
      <w:r w:rsidRPr="007C006D">
        <w:rPr>
          <w:rFonts w:ascii="HG丸ｺﾞｼｯｸM-PRO" w:eastAsia="HG丸ｺﾞｼｯｸM-PRO" w:hAnsi="HG丸ｺﾞｼｯｸM-PRO" w:hint="eastAsia"/>
          <w:sz w:val="22"/>
        </w:rPr>
        <w:t>【種類別方針】</w:t>
      </w: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686"/>
        <w:gridCol w:w="3685"/>
        <w:gridCol w:w="709"/>
      </w:tblGrid>
      <w:tr w:rsidR="00E245C7" w:rsidRPr="007C006D" w:rsidTr="00923414"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種類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景観形成の誘導方針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E245C7" w:rsidRPr="007C006D" w:rsidTr="00923414"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屋上</w:t>
            </w:r>
          </w:p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広告物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周辺の景観との連続性や建築物本体との調和に配慮した規模、形態・意匠とする。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245C7" w:rsidRPr="007C006D" w:rsidRDefault="00E245C7" w:rsidP="004C68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245C7" w:rsidRPr="007C006D" w:rsidTr="00923414">
        <w:trPr>
          <w:trHeight w:val="70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壁面利用広告物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建築物の壁面との調和に配慮した形態・意匠とする。</w:t>
            </w:r>
          </w:p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245C7" w:rsidRPr="007C006D" w:rsidRDefault="00E245C7" w:rsidP="004C68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245C7" w:rsidRPr="007C006D" w:rsidTr="00923414">
        <w:tc>
          <w:tcPr>
            <w:tcW w:w="1135" w:type="dxa"/>
            <w:vMerge/>
            <w:shd w:val="clear" w:color="auto" w:fill="auto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窓その他の開口部をふさいで表示し、又は設置してはならない。</w:t>
            </w:r>
          </w:p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245C7" w:rsidRPr="007C006D" w:rsidRDefault="00E245C7" w:rsidP="004C68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245C7" w:rsidRPr="007C006D" w:rsidTr="001F38BD">
        <w:trPr>
          <w:trHeight w:val="1138"/>
        </w:trPr>
        <w:tc>
          <w:tcPr>
            <w:tcW w:w="1135" w:type="dxa"/>
            <w:shd w:val="clear" w:color="auto" w:fill="auto"/>
            <w:vAlign w:val="center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突出し</w:t>
            </w:r>
          </w:p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広告物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建築物本体との調和に配慮した形態・意匠、色彩とする。</w:t>
            </w:r>
          </w:p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245C7" w:rsidRPr="007C006D" w:rsidRDefault="00E245C7" w:rsidP="004C68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245C7" w:rsidRPr="007C006D" w:rsidTr="00923414">
        <w:tc>
          <w:tcPr>
            <w:tcW w:w="1135" w:type="dxa"/>
            <w:vMerge w:val="restart"/>
            <w:shd w:val="clear" w:color="auto" w:fill="auto"/>
            <w:vAlign w:val="center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独立</w:t>
            </w:r>
          </w:p>
          <w:p w:rsidR="00E245C7" w:rsidRPr="007C006D" w:rsidRDefault="00E245C7" w:rsidP="004C689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P創英角ｺﾞｼｯｸUB" w:eastAsia="HGP創英角ｺﾞｼｯｸUB" w:hAnsi="HGP創英角ｺﾞｼｯｸUB" w:hint="eastAsia"/>
              </w:rPr>
              <w:t>広告物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大規模なものや高いものは避け、周辺の景観との連続性に配慮した規模、形態・意匠、色彩とする。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245C7" w:rsidRPr="007C006D" w:rsidRDefault="00E245C7" w:rsidP="004C68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245C7" w:rsidRPr="007C006D" w:rsidTr="00923414">
        <w:tc>
          <w:tcPr>
            <w:tcW w:w="1135" w:type="dxa"/>
            <w:vMerge/>
            <w:shd w:val="clear" w:color="auto" w:fill="auto"/>
          </w:tcPr>
          <w:p w:rsidR="00E245C7" w:rsidRPr="007C006D" w:rsidRDefault="00E245C7" w:rsidP="004C68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屋外広告物を掲出する支柱等の色彩は、秩序のある景観を形成するよう落ち着きのあるものとする。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5C7" w:rsidRPr="007C006D" w:rsidRDefault="00E245C7" w:rsidP="004C68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245C7" w:rsidRPr="007C006D" w:rsidRDefault="00E245C7" w:rsidP="004C68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C006D"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E245C7" w:rsidRDefault="00E245C7" w:rsidP="0061337A">
      <w:pPr>
        <w:spacing w:line="20" w:lineRule="exact"/>
        <w:rPr>
          <w:rFonts w:ascii="HG丸ｺﾞｼｯｸM-PRO" w:eastAsia="HG丸ｺﾞｼｯｸM-PRO" w:hAnsi="HG丸ｺﾞｼｯｸM-PRO"/>
          <w:sz w:val="22"/>
        </w:rPr>
      </w:pPr>
    </w:p>
    <w:sectPr w:rsidR="00E245C7" w:rsidSect="005574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C8" w:rsidRDefault="005574C8" w:rsidP="005574C8">
      <w:r>
        <w:separator/>
      </w:r>
    </w:p>
  </w:endnote>
  <w:endnote w:type="continuationSeparator" w:id="0">
    <w:p w:rsidR="005574C8" w:rsidRDefault="005574C8" w:rsidP="005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C8" w:rsidRDefault="005574C8" w:rsidP="005574C8">
      <w:r>
        <w:separator/>
      </w:r>
    </w:p>
  </w:footnote>
  <w:footnote w:type="continuationSeparator" w:id="0">
    <w:p w:rsidR="005574C8" w:rsidRDefault="005574C8" w:rsidP="005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BD" w:rsidRPr="00336F7C" w:rsidRDefault="009639BD" w:rsidP="00336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8"/>
    <w:rsid w:val="0005099F"/>
    <w:rsid w:val="00063959"/>
    <w:rsid w:val="000950E7"/>
    <w:rsid w:val="00146077"/>
    <w:rsid w:val="00152FC3"/>
    <w:rsid w:val="001E3A47"/>
    <w:rsid w:val="001F38BD"/>
    <w:rsid w:val="00212862"/>
    <w:rsid w:val="002A30CE"/>
    <w:rsid w:val="002B6D45"/>
    <w:rsid w:val="00304E8C"/>
    <w:rsid w:val="00330AAB"/>
    <w:rsid w:val="00336F7C"/>
    <w:rsid w:val="003B334D"/>
    <w:rsid w:val="003B38A4"/>
    <w:rsid w:val="00435B20"/>
    <w:rsid w:val="004854A9"/>
    <w:rsid w:val="005342AC"/>
    <w:rsid w:val="005574C8"/>
    <w:rsid w:val="005B0FEA"/>
    <w:rsid w:val="005B382C"/>
    <w:rsid w:val="005D7A45"/>
    <w:rsid w:val="0061337A"/>
    <w:rsid w:val="006E7D95"/>
    <w:rsid w:val="007C006D"/>
    <w:rsid w:val="00885505"/>
    <w:rsid w:val="00915179"/>
    <w:rsid w:val="00923414"/>
    <w:rsid w:val="009639BD"/>
    <w:rsid w:val="009F3106"/>
    <w:rsid w:val="00A34D42"/>
    <w:rsid w:val="00AC7E27"/>
    <w:rsid w:val="00B51503"/>
    <w:rsid w:val="00BB5542"/>
    <w:rsid w:val="00BD67C3"/>
    <w:rsid w:val="00BE6DF0"/>
    <w:rsid w:val="00C85A52"/>
    <w:rsid w:val="00C8768F"/>
    <w:rsid w:val="00C9323C"/>
    <w:rsid w:val="00D178F7"/>
    <w:rsid w:val="00D574C7"/>
    <w:rsid w:val="00D75FE6"/>
    <w:rsid w:val="00E245C7"/>
    <w:rsid w:val="00E57053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7D2F4B"/>
  <w15:docId w15:val="{A54DF981-8CA0-4F77-9186-EAECE72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3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C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C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2341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1B5A-5EB6-4CA1-9711-4A506562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Administrator</cp:lastModifiedBy>
  <cp:revision>2</cp:revision>
  <cp:lastPrinted>2018-09-14T06:06:00Z</cp:lastPrinted>
  <dcterms:created xsi:type="dcterms:W3CDTF">2018-09-14T07:55:00Z</dcterms:created>
  <dcterms:modified xsi:type="dcterms:W3CDTF">2018-09-14T07:55:00Z</dcterms:modified>
</cp:coreProperties>
</file>