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7D7DE3">
              <w:rPr>
                <w:rFonts w:ascii="ＭＳ ゴシック" w:hAnsi="ＭＳ ゴシック" w:hint="eastAsia"/>
                <w:kern w:val="2"/>
                <w:sz w:val="21"/>
                <w:szCs w:val="21"/>
              </w:rPr>
              <w:t xml:space="preserve">成田市　　　　　　　　　　　　</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B7D" w:rsidRDefault="00C05B7D" w:rsidP="00EA487A">
      <w:r>
        <w:separator/>
      </w:r>
    </w:p>
  </w:endnote>
  <w:endnote w:type="continuationSeparator" w:id="0">
    <w:p w:rsidR="00C05B7D" w:rsidRDefault="00C05B7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B7D" w:rsidRDefault="00C05B7D" w:rsidP="00EA487A">
      <w:r>
        <w:separator/>
      </w:r>
    </w:p>
  </w:footnote>
  <w:footnote w:type="continuationSeparator" w:id="0">
    <w:p w:rsidR="00C05B7D" w:rsidRDefault="00C05B7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D7DE3"/>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1418"/>
    <w:rsid w:val="00B4464A"/>
    <w:rsid w:val="00C05B7D"/>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563</Words>
  <Characters>277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